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84941" w14:textId="2F63B0B5" w:rsidR="0067739D" w:rsidRDefault="008D25E5" w:rsidP="00B460FA">
      <w:pPr>
        <w:spacing w:line="240" w:lineRule="auto"/>
        <w:jc w:val="right"/>
      </w:pPr>
      <w:r>
        <w:rPr>
          <w:noProof/>
        </w:rPr>
        <w:drawing>
          <wp:anchor distT="0" distB="0" distL="114300" distR="114300" simplePos="0" relativeHeight="251660288" behindDoc="1" locked="0" layoutInCell="1" allowOverlap="1" wp14:anchorId="600D248B" wp14:editId="33CC3801">
            <wp:simplePos x="0" y="0"/>
            <wp:positionH relativeFrom="margin">
              <wp:posOffset>-187267</wp:posOffset>
            </wp:positionH>
            <wp:positionV relativeFrom="margin">
              <wp:posOffset>-539750</wp:posOffset>
            </wp:positionV>
            <wp:extent cx="2038985" cy="818515"/>
            <wp:effectExtent l="0" t="0" r="0" b="635"/>
            <wp:wrapSquare wrapText="bothSides"/>
            <wp:docPr id="15938198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38985" cy="8185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4A740667" wp14:editId="6B28AC0A">
            <wp:simplePos x="0" y="0"/>
            <wp:positionH relativeFrom="margin">
              <wp:posOffset>4709160</wp:posOffset>
            </wp:positionH>
            <wp:positionV relativeFrom="paragraph">
              <wp:posOffset>-415925</wp:posOffset>
            </wp:positionV>
            <wp:extent cx="1330325" cy="448945"/>
            <wp:effectExtent l="0" t="0" r="3175" b="8255"/>
            <wp:wrapNone/>
            <wp:docPr id="1" name="Grafik 1" descr="C:\Users\anna.schreiner\AppData\Local\Microsoft\Windows\Temporary Internet Files\Content.Word\lk_baeuerinnen_oe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Users\anna.schreiner\AppData\Local\Microsoft\Windows\Temporary Internet Files\Content.Word\lk_baeuerinnen_oe_4C.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0325" cy="448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BF096D" w14:textId="2FCE555B" w:rsidR="00D349F2" w:rsidRPr="008D25E5" w:rsidRDefault="00D349F2" w:rsidP="005F4F5B">
      <w:pPr>
        <w:pStyle w:val="Titelberschrift"/>
        <w:rPr>
          <w:rFonts w:cs="Arial"/>
          <w:sz w:val="72"/>
          <w:szCs w:val="72"/>
        </w:rPr>
      </w:pPr>
    </w:p>
    <w:p w14:paraId="5382773F" w14:textId="77777777" w:rsidR="00814126" w:rsidRDefault="00814126" w:rsidP="005F4F5B">
      <w:pPr>
        <w:pStyle w:val="Titelberschrift"/>
        <w:rPr>
          <w:rFonts w:cs="Arial"/>
        </w:rPr>
      </w:pPr>
    </w:p>
    <w:p w14:paraId="3B2F267E" w14:textId="4F259FA6" w:rsidR="0067739D" w:rsidRDefault="0067739D" w:rsidP="005F4F5B">
      <w:pPr>
        <w:pStyle w:val="Titelberschrift"/>
        <w:rPr>
          <w:rFonts w:cs="Arial"/>
        </w:rPr>
      </w:pPr>
      <w:r>
        <w:rPr>
          <w:rFonts w:cs="Arial"/>
        </w:rPr>
        <w:t>Pressemitteilung</w:t>
      </w:r>
    </w:p>
    <w:p w14:paraId="4D3AF54D" w14:textId="2E37DAE7" w:rsidR="0067739D" w:rsidRDefault="0067739D" w:rsidP="000B0099">
      <w:pPr>
        <w:spacing w:before="240" w:line="340" w:lineRule="exact"/>
        <w:rPr>
          <w:rFonts w:ascii="Arial" w:hAnsi="Arial" w:cs="Arial"/>
        </w:rPr>
      </w:pPr>
      <w:r w:rsidRPr="007A7F7C">
        <w:rPr>
          <w:rFonts w:ascii="Arial" w:hAnsi="Arial" w:cs="Arial"/>
        </w:rPr>
        <w:t xml:space="preserve">Wien, </w:t>
      </w:r>
      <w:r w:rsidR="008D25E5">
        <w:rPr>
          <w:rFonts w:ascii="Arial" w:hAnsi="Arial" w:cs="Arial"/>
        </w:rPr>
        <w:t>2</w:t>
      </w:r>
      <w:r w:rsidR="00895E3E">
        <w:rPr>
          <w:rFonts w:ascii="Arial" w:hAnsi="Arial" w:cs="Arial"/>
        </w:rPr>
        <w:t>9</w:t>
      </w:r>
      <w:r w:rsidRPr="007A7F7C">
        <w:rPr>
          <w:rFonts w:ascii="Arial" w:hAnsi="Arial" w:cs="Arial"/>
        </w:rPr>
        <w:t xml:space="preserve">. </w:t>
      </w:r>
      <w:r w:rsidR="00895E3E">
        <w:rPr>
          <w:rFonts w:ascii="Arial" w:hAnsi="Arial" w:cs="Arial"/>
        </w:rPr>
        <w:t>September</w:t>
      </w:r>
      <w:r w:rsidR="008B6180">
        <w:rPr>
          <w:rFonts w:ascii="Arial" w:hAnsi="Arial" w:cs="Arial"/>
        </w:rPr>
        <w:t xml:space="preserve"> 2026</w:t>
      </w:r>
    </w:p>
    <w:p w14:paraId="2FD5AE67" w14:textId="77777777" w:rsidR="00895E3E" w:rsidRDefault="00895E3E" w:rsidP="000B0099">
      <w:pPr>
        <w:spacing w:before="240" w:line="340" w:lineRule="exact"/>
        <w:rPr>
          <w:rFonts w:ascii="Arial" w:hAnsi="Arial" w:cs="Arial"/>
        </w:rPr>
      </w:pPr>
    </w:p>
    <w:p w14:paraId="7EBAE664" w14:textId="77777777" w:rsidR="00E83528" w:rsidRPr="00895E3E" w:rsidRDefault="00E83528" w:rsidP="00E83528">
      <w:pPr>
        <w:pStyle w:val="KeinLeerraum"/>
        <w:spacing w:line="340" w:lineRule="exact"/>
        <w:jc w:val="both"/>
        <w:rPr>
          <w:rFonts w:ascii="Arial" w:hAnsi="Arial" w:cs="Arial"/>
          <w:b/>
          <w:bCs/>
        </w:rPr>
      </w:pPr>
      <w:r w:rsidRPr="00895E3E">
        <w:rPr>
          <w:rFonts w:ascii="Arial" w:hAnsi="Arial" w:cs="Arial"/>
          <w:b/>
          <w:bCs/>
        </w:rPr>
        <w:t>Neumann-Hartberger: Landwirtschafts-, Ernährungs- und Konsumbildung sind Zukunftskompetenzen</w:t>
      </w:r>
    </w:p>
    <w:p w14:paraId="63259099" w14:textId="77777777" w:rsidR="00E83528" w:rsidRPr="00895E3E" w:rsidRDefault="00E83528" w:rsidP="00E83528">
      <w:pPr>
        <w:pStyle w:val="KeinLeerraum"/>
        <w:spacing w:line="340" w:lineRule="exact"/>
        <w:jc w:val="both"/>
        <w:rPr>
          <w:rFonts w:ascii="Arial" w:hAnsi="Arial" w:cs="Arial"/>
          <w:i/>
          <w:iCs/>
        </w:rPr>
      </w:pPr>
      <w:r w:rsidRPr="00895E3E">
        <w:rPr>
          <w:rFonts w:ascii="Arial" w:hAnsi="Arial" w:cs="Arial"/>
          <w:i/>
          <w:iCs/>
        </w:rPr>
        <w:t>Aktionstage der Bäuerinnen 2026 zum Thema “Vielfalt am Bauernhof“</w:t>
      </w:r>
    </w:p>
    <w:p w14:paraId="33292A9B" w14:textId="77777777" w:rsidR="00E83528" w:rsidRPr="00895E3E" w:rsidRDefault="00E83528" w:rsidP="00E83528">
      <w:pPr>
        <w:pStyle w:val="KeinLeerraum"/>
        <w:spacing w:line="340" w:lineRule="exact"/>
        <w:jc w:val="both"/>
        <w:rPr>
          <w:rFonts w:ascii="Arial" w:hAnsi="Arial" w:cs="Arial"/>
        </w:rPr>
      </w:pPr>
    </w:p>
    <w:p w14:paraId="4D543ACC" w14:textId="77777777" w:rsidR="00E83528" w:rsidRPr="00895E3E" w:rsidRDefault="00E83528" w:rsidP="00E83528">
      <w:pPr>
        <w:pStyle w:val="KeinLeerraum"/>
        <w:spacing w:line="340" w:lineRule="exact"/>
        <w:jc w:val="both"/>
        <w:rPr>
          <w:rFonts w:ascii="Arial" w:hAnsi="Arial" w:cs="Arial"/>
          <w:color w:val="FF0000"/>
        </w:rPr>
      </w:pPr>
      <w:r w:rsidRPr="00895E3E">
        <w:rPr>
          <w:rFonts w:ascii="Arial" w:hAnsi="Arial" w:cs="Arial"/>
        </w:rPr>
        <w:t xml:space="preserve">Seit 2015 bringen Österreichs Bäuerinnen Landwirtschaft “für alle Sinne“ direkt in die Klassenzimmer. Mit ihren “Aktionstagen“, die rund um den Welternährungs- und den Weltlandfrauentag (15./16. Oktober) stattfinden, werden alljährlich rund 40.000 Kinder erreicht und für die Herkunft ihrer Lebensmittel, für nachhaltigen Konsum und die Arbeit der Landwirtinnen und Landwirte sensibilisiert. In elf Jahren erhielten bereits ungefähr 366.000 </w:t>
      </w:r>
      <w:proofErr w:type="spellStart"/>
      <w:r w:rsidRPr="00895E3E">
        <w:rPr>
          <w:rFonts w:ascii="Arial" w:hAnsi="Arial" w:cs="Arial"/>
        </w:rPr>
        <w:t>Tafelklassler:innen</w:t>
      </w:r>
      <w:proofErr w:type="spellEnd"/>
      <w:r w:rsidRPr="00895E3E">
        <w:rPr>
          <w:rFonts w:ascii="Arial" w:hAnsi="Arial" w:cs="Arial"/>
        </w:rPr>
        <w:t xml:space="preserve"> Besuch von einer Bäuerin (insgesamt 19.801 Bäuerinnen) und hatten damit </w:t>
      </w:r>
      <w:r>
        <w:rPr>
          <w:rFonts w:ascii="Arial" w:hAnsi="Arial" w:cs="Arial"/>
        </w:rPr>
        <w:t>frühe und oftmals erste</w:t>
      </w:r>
      <w:r w:rsidRPr="00895E3E">
        <w:rPr>
          <w:rFonts w:ascii="Arial" w:hAnsi="Arial" w:cs="Arial"/>
        </w:rPr>
        <w:t xml:space="preserve"> Anknüpfungspunkte zu Landwirtschaft und Lebensmittelerzeugung. </w:t>
      </w:r>
    </w:p>
    <w:p w14:paraId="336090AE" w14:textId="77777777" w:rsidR="00E83528" w:rsidRPr="00895E3E" w:rsidRDefault="00E83528" w:rsidP="00E83528">
      <w:pPr>
        <w:pStyle w:val="KeinLeerraum"/>
        <w:spacing w:line="340" w:lineRule="exact"/>
        <w:jc w:val="both"/>
        <w:rPr>
          <w:rFonts w:ascii="Arial" w:hAnsi="Arial" w:cs="Arial"/>
        </w:rPr>
      </w:pPr>
    </w:p>
    <w:p w14:paraId="1A9B449F" w14:textId="77777777" w:rsidR="00E83528" w:rsidRPr="00895E3E" w:rsidRDefault="00E83528" w:rsidP="00E83528">
      <w:pPr>
        <w:pStyle w:val="KeinLeerraum"/>
        <w:spacing w:line="340" w:lineRule="exact"/>
        <w:jc w:val="both"/>
        <w:rPr>
          <w:rFonts w:ascii="Arial" w:eastAsia="CIDFont+F2" w:hAnsi="Arial" w:cs="Arial"/>
        </w:rPr>
      </w:pPr>
      <w:r w:rsidRPr="00895E3E">
        <w:rPr>
          <w:rFonts w:ascii="Arial" w:hAnsi="Arial" w:cs="Arial"/>
        </w:rPr>
        <w:t xml:space="preserve">Heuer wird mit einem neuen Thema auf die Vielfalt </w:t>
      </w:r>
      <w:r>
        <w:rPr>
          <w:rFonts w:ascii="Arial" w:hAnsi="Arial" w:cs="Arial"/>
        </w:rPr>
        <w:t>der</w:t>
      </w:r>
      <w:r w:rsidRPr="00895E3E">
        <w:rPr>
          <w:rFonts w:ascii="Arial" w:hAnsi="Arial" w:cs="Arial"/>
        </w:rPr>
        <w:t xml:space="preserve"> heimischen Bauernhöfe hingewiesen. </w:t>
      </w:r>
      <w:r w:rsidRPr="00895E3E">
        <w:rPr>
          <w:rFonts w:ascii="Arial" w:eastAsia="CIDFont+F2" w:hAnsi="Arial" w:cs="Arial"/>
        </w:rPr>
        <w:t>Die ersten Klassen der Volksschulen lernen dabei, welche verschiedenen Formen der Land- und Forstwirtschaft es bei uns gibt - etwa von der Gemüseerzeugung über Ackerkulturen, Tierhaltung, Forstwirtschaft, Schule am Bauernhof</w:t>
      </w:r>
      <w:r>
        <w:rPr>
          <w:rFonts w:ascii="Arial" w:eastAsia="CIDFont+F2" w:hAnsi="Arial" w:cs="Arial"/>
        </w:rPr>
        <w:t xml:space="preserve"> bis zu</w:t>
      </w:r>
      <w:r w:rsidRPr="00895E3E">
        <w:rPr>
          <w:rFonts w:ascii="Arial" w:eastAsia="CIDFont+F2" w:hAnsi="Arial" w:cs="Arial"/>
        </w:rPr>
        <w:t xml:space="preserve"> Urlaubsbauernhöfe</w:t>
      </w:r>
      <w:r>
        <w:rPr>
          <w:rFonts w:ascii="Arial" w:eastAsia="CIDFont+F2" w:hAnsi="Arial" w:cs="Arial"/>
        </w:rPr>
        <w:t>n</w:t>
      </w:r>
      <w:r w:rsidRPr="00895E3E">
        <w:rPr>
          <w:rFonts w:ascii="Arial" w:eastAsia="CIDFont+F2" w:hAnsi="Arial" w:cs="Arial"/>
        </w:rPr>
        <w:t xml:space="preserve"> und Betriebe</w:t>
      </w:r>
      <w:r>
        <w:rPr>
          <w:rFonts w:ascii="Arial" w:eastAsia="CIDFont+F2" w:hAnsi="Arial" w:cs="Arial"/>
        </w:rPr>
        <w:t>n</w:t>
      </w:r>
      <w:r w:rsidRPr="00895E3E">
        <w:rPr>
          <w:rFonts w:ascii="Arial" w:eastAsia="CIDFont+F2" w:hAnsi="Arial" w:cs="Arial"/>
        </w:rPr>
        <w:t xml:space="preserve"> mit sozialen Schwerpunkten (Green Care). Da jeder Hof anders ist, unterscheiden sich auch die Schwerpunkte der teilnehmenden Bäuerinnen und die Kinder erhalten vielfältige Einblicke. </w:t>
      </w:r>
    </w:p>
    <w:p w14:paraId="51A44055" w14:textId="77777777" w:rsidR="00E83528" w:rsidRPr="00895E3E" w:rsidRDefault="00E83528" w:rsidP="00E83528">
      <w:pPr>
        <w:pStyle w:val="KeinLeerraum"/>
        <w:spacing w:line="340" w:lineRule="exact"/>
        <w:jc w:val="both"/>
        <w:rPr>
          <w:rFonts w:ascii="Arial" w:hAnsi="Arial" w:cs="Arial"/>
        </w:rPr>
      </w:pPr>
    </w:p>
    <w:p w14:paraId="2544DC0A" w14:textId="77777777" w:rsidR="00E83528" w:rsidRPr="00895E3E" w:rsidRDefault="00E83528" w:rsidP="00E83528">
      <w:pPr>
        <w:pStyle w:val="KeinLeerraum"/>
        <w:spacing w:line="340" w:lineRule="exact"/>
        <w:jc w:val="both"/>
        <w:rPr>
          <w:rFonts w:ascii="Arial" w:hAnsi="Arial" w:cs="Arial"/>
        </w:rPr>
      </w:pPr>
      <w:r w:rsidRPr="00895E3E">
        <w:rPr>
          <w:rFonts w:ascii="Arial" w:hAnsi="Arial" w:cs="Arial"/>
        </w:rPr>
        <w:t>“Landwirtschaftliches Wissen geht in der Gesellschaft immer mehr zurück. Dadurch entstehen Vorurteile und Falschinformationen über die landwirtschaftliche Arbeit, die durch frühzeitige Aufklärung vermieden werden können.</w:t>
      </w:r>
      <w:r>
        <w:rPr>
          <w:rFonts w:ascii="Arial" w:hAnsi="Arial" w:cs="Arial"/>
        </w:rPr>
        <w:t xml:space="preserve"> </w:t>
      </w:r>
      <w:r w:rsidRPr="00895E3E">
        <w:rPr>
          <w:rFonts w:ascii="Arial" w:hAnsi="Arial" w:cs="Arial"/>
        </w:rPr>
        <w:t xml:space="preserve">Genau hier setzen wir mit unseren Aktionstagen an, schaffen Begegnungen, geben Einblicke in die Praxis und stärken das Verständnis für die heimische Landwirtschaft und regional erzeugte Lebensmittel“, betont Bundesbäuerin </w:t>
      </w:r>
      <w:r w:rsidRPr="00895E3E">
        <w:rPr>
          <w:rFonts w:ascii="Arial" w:hAnsi="Arial" w:cs="Arial"/>
          <w:b/>
          <w:bCs/>
        </w:rPr>
        <w:t>Irene Neumann-Hartberger</w:t>
      </w:r>
      <w:r w:rsidRPr="00895E3E">
        <w:rPr>
          <w:rFonts w:ascii="Arial" w:hAnsi="Arial" w:cs="Arial"/>
        </w:rPr>
        <w:t xml:space="preserve">. </w:t>
      </w:r>
    </w:p>
    <w:p w14:paraId="5DBA3955" w14:textId="77777777" w:rsidR="00E83528" w:rsidRPr="00895E3E" w:rsidRDefault="00E83528" w:rsidP="00E83528">
      <w:pPr>
        <w:pStyle w:val="KeinLeerraum"/>
        <w:spacing w:line="340" w:lineRule="exact"/>
        <w:jc w:val="both"/>
        <w:rPr>
          <w:rFonts w:ascii="Arial" w:hAnsi="Arial" w:cs="Arial"/>
        </w:rPr>
      </w:pPr>
    </w:p>
    <w:p w14:paraId="4C365994" w14:textId="77777777" w:rsidR="00E83528" w:rsidRPr="00895E3E" w:rsidRDefault="00E83528" w:rsidP="00E83528">
      <w:pPr>
        <w:pStyle w:val="KeinLeerraum"/>
        <w:spacing w:line="340" w:lineRule="exact"/>
        <w:jc w:val="both"/>
        <w:rPr>
          <w:rFonts w:ascii="Arial" w:hAnsi="Arial" w:cs="Arial"/>
        </w:rPr>
      </w:pPr>
      <w:r w:rsidRPr="00895E3E">
        <w:rPr>
          <w:rFonts w:ascii="Arial" w:hAnsi="Arial" w:cs="Arial"/>
        </w:rPr>
        <w:t>Mehr als Landwirtschaft</w:t>
      </w:r>
    </w:p>
    <w:p w14:paraId="5C176B97" w14:textId="77777777" w:rsidR="00E83528" w:rsidRPr="00895E3E" w:rsidRDefault="00E83528" w:rsidP="00E83528">
      <w:pPr>
        <w:pStyle w:val="KeinLeerraum"/>
        <w:spacing w:line="340" w:lineRule="exact"/>
        <w:jc w:val="both"/>
        <w:rPr>
          <w:rFonts w:ascii="Arial" w:hAnsi="Arial" w:cs="Arial"/>
          <w:b/>
          <w:bCs/>
        </w:rPr>
      </w:pPr>
    </w:p>
    <w:p w14:paraId="09875E1E" w14:textId="77777777" w:rsidR="00E83528" w:rsidRPr="00895E3E" w:rsidRDefault="00E83528" w:rsidP="00E83528">
      <w:pPr>
        <w:pStyle w:val="KeinLeerraum"/>
        <w:spacing w:line="340" w:lineRule="exact"/>
        <w:jc w:val="both"/>
        <w:rPr>
          <w:rFonts w:ascii="Arial" w:hAnsi="Arial" w:cs="Arial"/>
        </w:rPr>
      </w:pPr>
      <w:r w:rsidRPr="00895E3E">
        <w:rPr>
          <w:rFonts w:ascii="Arial" w:hAnsi="Arial" w:cs="Arial"/>
        </w:rPr>
        <w:lastRenderedPageBreak/>
        <w:t>Für die Bäuerinnen Österreich geht es dabei um weit mehr als Informationen über die bäuerliche Arbeit. “Wer weiß, wie Lebensmittel entstehen, entwickelt ein anderes Bewusstsein für Qualität, Regionalität und den Wert von Lebensmitteln. Das ist Gesundheitsbildung, Konsumbildung und Lebensbildung zugleich und damit die Basis für eigenverantwortliche Entscheidungen“, so Neumann-Hartberger.</w:t>
      </w:r>
    </w:p>
    <w:p w14:paraId="29326BB5" w14:textId="77777777" w:rsidR="00E83528" w:rsidRPr="00895E3E" w:rsidRDefault="00E83528" w:rsidP="00E83528">
      <w:pPr>
        <w:pStyle w:val="KeinLeerraum"/>
        <w:spacing w:line="340" w:lineRule="exact"/>
        <w:jc w:val="both"/>
        <w:rPr>
          <w:rFonts w:ascii="Arial" w:hAnsi="Arial" w:cs="Arial"/>
        </w:rPr>
      </w:pPr>
    </w:p>
    <w:p w14:paraId="0E5ACB2F" w14:textId="77777777" w:rsidR="00E83528" w:rsidRPr="00895E3E" w:rsidRDefault="00E83528" w:rsidP="00E83528">
      <w:pPr>
        <w:pStyle w:val="KeinLeerraum"/>
        <w:spacing w:line="340" w:lineRule="exact"/>
        <w:jc w:val="both"/>
        <w:rPr>
          <w:rStyle w:val="Hyperlink"/>
          <w:rFonts w:ascii="Arial" w:hAnsi="Arial" w:cs="Arial"/>
        </w:rPr>
      </w:pPr>
      <w:r w:rsidRPr="00895E3E">
        <w:rPr>
          <w:rFonts w:ascii="Arial" w:hAnsi="Arial" w:cs="Arial"/>
        </w:rPr>
        <w:t>Da bei Kindern - Studien zufolge - nachhaltige Lerneffekte entstehen, wenn sie selbst ausprobieren, beobachten, verkosten und Zusammenhänge erleben können - ein Zugang, der ihnen leider zu selten möglich ist - sehen die Bäuerinnen Österreich</w:t>
      </w:r>
      <w:r>
        <w:rPr>
          <w:rFonts w:ascii="Arial" w:hAnsi="Arial" w:cs="Arial"/>
        </w:rPr>
        <w:t xml:space="preserve"> </w:t>
      </w:r>
      <w:r w:rsidRPr="00895E3E">
        <w:rPr>
          <w:rFonts w:ascii="Arial" w:hAnsi="Arial" w:cs="Arial"/>
        </w:rPr>
        <w:t>großes Potenzial in praxisnahen Bildungsangeboten wie ihren Aktionstagen, Schule am Bauernhof</w:t>
      </w:r>
      <w:r>
        <w:rPr>
          <w:rFonts w:ascii="Arial" w:hAnsi="Arial" w:cs="Arial"/>
        </w:rPr>
        <w:t xml:space="preserve"> und</w:t>
      </w:r>
      <w:r w:rsidRPr="00895E3E">
        <w:rPr>
          <w:rFonts w:ascii="Arial" w:hAnsi="Arial" w:cs="Arial"/>
        </w:rPr>
        <w:t xml:space="preserve"> den Seminarbäuerinnen. Auch im Positionspapier zum “Internationalen Jahr der Bäuerin 2026“ wird der Ausbau agrarpädagogischer Bildungsangebote ausdrücklich als Zukunftsaufgabe genannt. </w:t>
      </w:r>
    </w:p>
    <w:p w14:paraId="4C31880A" w14:textId="77777777" w:rsidR="00E83528" w:rsidRPr="00895E3E" w:rsidRDefault="00E83528" w:rsidP="00E83528">
      <w:pPr>
        <w:pStyle w:val="KeinLeerraum"/>
        <w:spacing w:line="340" w:lineRule="exact"/>
        <w:jc w:val="both"/>
        <w:rPr>
          <w:rFonts w:ascii="Arial" w:hAnsi="Arial" w:cs="Arial"/>
        </w:rPr>
      </w:pPr>
    </w:p>
    <w:p w14:paraId="233CC9CA" w14:textId="77777777" w:rsidR="00E83528" w:rsidRPr="00895E3E" w:rsidRDefault="00E83528" w:rsidP="00E83528">
      <w:pPr>
        <w:pStyle w:val="KeinLeerraum"/>
        <w:spacing w:line="340" w:lineRule="exact"/>
        <w:jc w:val="both"/>
        <w:rPr>
          <w:rFonts w:ascii="Arial" w:hAnsi="Arial" w:cs="Arial"/>
        </w:rPr>
      </w:pPr>
      <w:r w:rsidRPr="00895E3E">
        <w:rPr>
          <w:rFonts w:ascii="Arial" w:hAnsi="Arial" w:cs="Arial"/>
        </w:rPr>
        <w:t xml:space="preserve">Wie wichtig diese Bildungsarbeit ist, belegt das große Interesse am Hochschullehrgang </w:t>
      </w:r>
      <w:proofErr w:type="spellStart"/>
      <w:r w:rsidRPr="00895E3E">
        <w:rPr>
          <w:rFonts w:ascii="Arial" w:hAnsi="Arial" w:cs="Arial"/>
        </w:rPr>
        <w:t>LEBENSmittelwissen</w:t>
      </w:r>
      <w:proofErr w:type="spellEnd"/>
      <w:r w:rsidRPr="00895E3E">
        <w:rPr>
          <w:rFonts w:ascii="Arial" w:hAnsi="Arial" w:cs="Arial"/>
        </w:rPr>
        <w:t xml:space="preserve"> - von den Bäuerinnen Österreich und der Hochschule für Agrar- und Umweltpädagogik (HAUP) für </w:t>
      </w:r>
      <w:proofErr w:type="spellStart"/>
      <w:r w:rsidRPr="00895E3E">
        <w:rPr>
          <w:rFonts w:ascii="Arial" w:hAnsi="Arial" w:cs="Arial"/>
        </w:rPr>
        <w:t>Pädagog:innen</w:t>
      </w:r>
      <w:proofErr w:type="spellEnd"/>
      <w:r w:rsidRPr="00895E3E">
        <w:rPr>
          <w:rFonts w:ascii="Arial" w:hAnsi="Arial" w:cs="Arial"/>
        </w:rPr>
        <w:t xml:space="preserve"> und </w:t>
      </w:r>
      <w:proofErr w:type="spellStart"/>
      <w:r w:rsidRPr="00895E3E">
        <w:rPr>
          <w:rFonts w:ascii="Arial" w:hAnsi="Arial" w:cs="Arial"/>
        </w:rPr>
        <w:t>Lehramtsstudent.innen</w:t>
      </w:r>
      <w:proofErr w:type="spellEnd"/>
      <w:r w:rsidRPr="00895E3E">
        <w:rPr>
          <w:rFonts w:ascii="Arial" w:hAnsi="Arial" w:cs="Arial"/>
        </w:rPr>
        <w:t xml:space="preserve"> initiiert. “Die mittlerweile 124 </w:t>
      </w:r>
      <w:proofErr w:type="spellStart"/>
      <w:r w:rsidRPr="00895E3E">
        <w:rPr>
          <w:rFonts w:ascii="Arial" w:hAnsi="Arial" w:cs="Arial"/>
        </w:rPr>
        <w:t>Absolvent:innen</w:t>
      </w:r>
      <w:proofErr w:type="spellEnd"/>
      <w:r w:rsidRPr="00895E3E">
        <w:rPr>
          <w:rFonts w:ascii="Arial" w:hAnsi="Arial" w:cs="Arial"/>
        </w:rPr>
        <w:t xml:space="preserve"> </w:t>
      </w:r>
      <w:r>
        <w:rPr>
          <w:rFonts w:ascii="Arial" w:hAnsi="Arial" w:cs="Arial"/>
        </w:rPr>
        <w:t>haben</w:t>
      </w:r>
      <w:r w:rsidRPr="00895E3E">
        <w:rPr>
          <w:rFonts w:ascii="Arial" w:hAnsi="Arial" w:cs="Arial"/>
        </w:rPr>
        <w:t xml:space="preserve"> Projekte von Schulgärten über Kochworkshops bis hin zu mehrmonatigen Lebensmittelprogrammen </w:t>
      </w:r>
      <w:r>
        <w:rPr>
          <w:rFonts w:ascii="Arial" w:hAnsi="Arial" w:cs="Arial"/>
        </w:rPr>
        <w:t xml:space="preserve">entwickelt </w:t>
      </w:r>
      <w:r w:rsidRPr="00895E3E">
        <w:rPr>
          <w:rFonts w:ascii="Arial" w:hAnsi="Arial" w:cs="Arial"/>
        </w:rPr>
        <w:t>und</w:t>
      </w:r>
      <w:r>
        <w:rPr>
          <w:rFonts w:ascii="Arial" w:hAnsi="Arial" w:cs="Arial"/>
        </w:rPr>
        <w:t xml:space="preserve"> </w:t>
      </w:r>
      <w:r w:rsidRPr="00895E3E">
        <w:rPr>
          <w:rFonts w:ascii="Arial" w:hAnsi="Arial" w:cs="Arial"/>
        </w:rPr>
        <w:t>sich klar zur stärkeren Verankerung regionaler und saisonaler Lebensmittel in ihren Bildungseinrichtungen</w:t>
      </w:r>
      <w:r>
        <w:rPr>
          <w:rFonts w:ascii="Arial" w:hAnsi="Arial" w:cs="Arial"/>
        </w:rPr>
        <w:t xml:space="preserve"> bekannt</w:t>
      </w:r>
      <w:r w:rsidRPr="00895E3E">
        <w:rPr>
          <w:rFonts w:ascii="Arial" w:hAnsi="Arial" w:cs="Arial"/>
        </w:rPr>
        <w:t xml:space="preserve">“, erläutert </w:t>
      </w:r>
      <w:r w:rsidRPr="00895E3E">
        <w:rPr>
          <w:rFonts w:ascii="Arial" w:hAnsi="Arial" w:cs="Arial"/>
          <w:b/>
          <w:bCs/>
        </w:rPr>
        <w:t xml:space="preserve">Petra </w:t>
      </w:r>
      <w:proofErr w:type="spellStart"/>
      <w:r w:rsidRPr="00895E3E">
        <w:rPr>
          <w:rFonts w:ascii="Arial" w:hAnsi="Arial" w:cs="Arial"/>
          <w:b/>
          <w:bCs/>
        </w:rPr>
        <w:t>Markolin</w:t>
      </w:r>
      <w:proofErr w:type="spellEnd"/>
      <w:r w:rsidRPr="00895E3E">
        <w:rPr>
          <w:rFonts w:ascii="Arial" w:hAnsi="Arial" w:cs="Arial"/>
        </w:rPr>
        <w:t>, Projektverantwortliche an der HAUP.</w:t>
      </w:r>
    </w:p>
    <w:p w14:paraId="6E162245" w14:textId="77777777" w:rsidR="00E83528" w:rsidRPr="00895E3E" w:rsidRDefault="00E83528" w:rsidP="00E83528">
      <w:pPr>
        <w:pStyle w:val="KeinLeerraum"/>
        <w:spacing w:line="340" w:lineRule="exact"/>
        <w:jc w:val="both"/>
        <w:rPr>
          <w:rFonts w:ascii="Arial" w:hAnsi="Arial" w:cs="Arial"/>
        </w:rPr>
      </w:pPr>
    </w:p>
    <w:p w14:paraId="622DB3BD" w14:textId="77777777" w:rsidR="00E83528" w:rsidRDefault="00E83528" w:rsidP="00E83528">
      <w:pPr>
        <w:pStyle w:val="KeinLeerraum"/>
        <w:spacing w:line="340" w:lineRule="exact"/>
        <w:jc w:val="both"/>
        <w:rPr>
          <w:rFonts w:ascii="Arial" w:hAnsi="Arial" w:cs="Arial"/>
        </w:rPr>
      </w:pPr>
      <w:r w:rsidRPr="00895E3E">
        <w:rPr>
          <w:rFonts w:ascii="Arial" w:hAnsi="Arial" w:cs="Arial"/>
        </w:rPr>
        <w:t xml:space="preserve">“Jeder Einsatz für die Lebensmittelproduktion und Landwirtschaft von der Elementarpädagogik bis zur Hochschule ist eine Investition in die Ernährungsbildung und schlussendlich in ein bewusstes Konsumverhalten“, betont Neumann-Hartberger abschließend. </w:t>
      </w:r>
    </w:p>
    <w:p w14:paraId="47D08E48" w14:textId="77777777" w:rsidR="00E83528" w:rsidRDefault="00E83528" w:rsidP="00895E3E">
      <w:pPr>
        <w:pStyle w:val="KeinLeerraum"/>
        <w:spacing w:line="340" w:lineRule="exact"/>
        <w:jc w:val="both"/>
        <w:rPr>
          <w:rFonts w:ascii="Arial" w:hAnsi="Arial" w:cs="Arial"/>
        </w:rPr>
      </w:pPr>
    </w:p>
    <w:p w14:paraId="2BD04F3E" w14:textId="7BC8C965" w:rsidR="00895E3E" w:rsidRPr="00895E3E" w:rsidRDefault="00E83528" w:rsidP="00895E3E">
      <w:pPr>
        <w:pStyle w:val="KeinLeerraum"/>
        <w:spacing w:line="340" w:lineRule="exact"/>
        <w:jc w:val="both"/>
        <w:rPr>
          <w:rFonts w:ascii="Arial" w:hAnsi="Arial" w:cs="Arial"/>
        </w:rPr>
      </w:pPr>
      <w:r>
        <w:rPr>
          <w:rFonts w:ascii="Arial" w:hAnsi="Arial" w:cs="Arial"/>
        </w:rPr>
        <w:t xml:space="preserve">Fotomaterial ist unter </w:t>
      </w:r>
      <w:r w:rsidR="000213D8" w:rsidRPr="00CC7FB5">
        <w:rPr>
          <w:rFonts w:ascii="Arial" w:hAnsi="Arial" w:cs="Arial"/>
          <w:color w:val="000000" w:themeColor="text1"/>
        </w:rPr>
        <w:t>https://www.baeuerinnen.at/pressefotos</w:t>
      </w:r>
      <w:r w:rsidRPr="00CC7FB5">
        <w:rPr>
          <w:rFonts w:ascii="Arial" w:hAnsi="Arial" w:cs="Arial"/>
          <w:color w:val="000000" w:themeColor="text1"/>
        </w:rPr>
        <w:t xml:space="preserve"> </w:t>
      </w:r>
      <w:r>
        <w:rPr>
          <w:rFonts w:ascii="Arial" w:hAnsi="Arial" w:cs="Arial"/>
        </w:rPr>
        <w:t>zu finden.</w:t>
      </w:r>
      <w:r w:rsidR="00895E3E" w:rsidRPr="00895E3E">
        <w:rPr>
          <w:rFonts w:ascii="Arial" w:hAnsi="Arial" w:cs="Arial"/>
        </w:rPr>
        <w:t xml:space="preserve"> (Schluss)</w:t>
      </w:r>
    </w:p>
    <w:p w14:paraId="717CD2B2" w14:textId="77777777" w:rsidR="00895E3E" w:rsidRPr="00895E3E" w:rsidRDefault="00895E3E" w:rsidP="00895E3E">
      <w:pPr>
        <w:spacing w:line="340" w:lineRule="exact"/>
        <w:jc w:val="both"/>
        <w:rPr>
          <w:rFonts w:ascii="Arial" w:hAnsi="Arial" w:cs="Arial"/>
        </w:rPr>
      </w:pPr>
    </w:p>
    <w:p w14:paraId="10E5C4B7" w14:textId="77777777" w:rsidR="00895E3E" w:rsidRPr="00895E3E" w:rsidRDefault="00895E3E" w:rsidP="00895E3E">
      <w:pPr>
        <w:pStyle w:val="KeinLeerraum"/>
        <w:spacing w:line="340" w:lineRule="exact"/>
        <w:jc w:val="both"/>
        <w:rPr>
          <w:rFonts w:ascii="Arial" w:hAnsi="Arial" w:cs="Arial"/>
          <w:b/>
          <w:bCs/>
        </w:rPr>
      </w:pPr>
    </w:p>
    <w:p w14:paraId="28FC90ED" w14:textId="696CE04C" w:rsidR="00C112F7" w:rsidRPr="00895E3E" w:rsidRDefault="00C112F7" w:rsidP="00895E3E">
      <w:pPr>
        <w:pStyle w:val="KeinLeerraum"/>
        <w:spacing w:line="340" w:lineRule="exact"/>
        <w:jc w:val="both"/>
        <w:rPr>
          <w:rFonts w:ascii="Arial" w:hAnsi="Arial" w:cs="Arial"/>
          <w:b/>
          <w:bCs/>
          <w:lang w:val="de-AT"/>
        </w:rPr>
      </w:pPr>
      <w:r w:rsidRPr="00895E3E">
        <w:rPr>
          <w:rFonts w:ascii="Arial" w:hAnsi="Arial" w:cs="Arial"/>
          <w:b/>
          <w:bCs/>
        </w:rPr>
        <w:t xml:space="preserve">Rückfragehinweis: </w:t>
      </w:r>
    </w:p>
    <w:p w14:paraId="2D6C1EFD" w14:textId="77777777" w:rsidR="00D93B28" w:rsidRPr="00895E3E" w:rsidRDefault="00D93B28" w:rsidP="00895E3E">
      <w:pPr>
        <w:tabs>
          <w:tab w:val="right" w:pos="4860"/>
          <w:tab w:val="left" w:pos="5040"/>
        </w:tabs>
        <w:spacing w:line="340" w:lineRule="exact"/>
        <w:jc w:val="both"/>
        <w:rPr>
          <w:rStyle w:val="Fuzeilenormal"/>
          <w:color w:val="000000"/>
          <w:sz w:val="22"/>
        </w:rPr>
      </w:pPr>
      <w:r w:rsidRPr="00895E3E">
        <w:rPr>
          <w:rStyle w:val="Fuzeilefett"/>
          <w:b w:val="0"/>
          <w:color w:val="000000"/>
          <w:sz w:val="22"/>
        </w:rPr>
        <w:t xml:space="preserve">Mag. Martina Wolf, LK Österreich, Pressereferentin der Bäuerinnen Österreich, </w:t>
      </w:r>
      <w:r w:rsidRPr="00895E3E">
        <w:rPr>
          <w:rStyle w:val="Fuzeilenormal"/>
          <w:color w:val="000000"/>
          <w:sz w:val="22"/>
        </w:rPr>
        <w:t>Mobil: 0676 83441 8778, E-Mail: m.</w:t>
      </w:r>
      <w:hyperlink r:id="rId9" w:history="1">
        <w:r w:rsidRPr="00895E3E">
          <w:rPr>
            <w:rStyle w:val="Hyperlink"/>
            <w:rFonts w:ascii="Arial" w:hAnsi="Arial" w:cs="Arial"/>
            <w:color w:val="000000"/>
            <w:u w:val="none"/>
          </w:rPr>
          <w:t>wolf@lk-oe.at</w:t>
        </w:r>
      </w:hyperlink>
    </w:p>
    <w:p w14:paraId="27EDA927" w14:textId="77777777" w:rsidR="00D93B28" w:rsidRPr="00895E3E" w:rsidRDefault="00D93B28" w:rsidP="00895E3E">
      <w:pPr>
        <w:tabs>
          <w:tab w:val="right" w:pos="4860"/>
          <w:tab w:val="left" w:pos="5040"/>
        </w:tabs>
        <w:spacing w:line="340" w:lineRule="exact"/>
        <w:jc w:val="both"/>
        <w:rPr>
          <w:rStyle w:val="Hyperlink"/>
          <w:rFonts w:ascii="Arial" w:hAnsi="Arial" w:cs="Arial"/>
          <w:color w:val="000000"/>
          <w:u w:val="none"/>
        </w:rPr>
      </w:pPr>
      <w:r w:rsidRPr="00895E3E">
        <w:rPr>
          <w:rStyle w:val="Fuzeilenormal"/>
          <w:color w:val="000000"/>
          <w:sz w:val="22"/>
        </w:rPr>
        <w:t xml:space="preserve">Dipl.-Ing. Michaela </w:t>
      </w:r>
      <w:proofErr w:type="spellStart"/>
      <w:r w:rsidRPr="00895E3E">
        <w:rPr>
          <w:rStyle w:val="Fuzeilenormal"/>
          <w:color w:val="000000"/>
          <w:sz w:val="22"/>
        </w:rPr>
        <w:t>Glatzl</w:t>
      </w:r>
      <w:proofErr w:type="spellEnd"/>
      <w:r w:rsidRPr="00895E3E">
        <w:rPr>
          <w:rStyle w:val="Fuzeilenormal"/>
          <w:color w:val="000000"/>
          <w:sz w:val="22"/>
        </w:rPr>
        <w:t xml:space="preserve">, M.A., Geschäftsführerin der Bäuerinnen Österreich, Tel. (01) 53 441 - 8517; Mobil: 0676 83441 8517, E-Mail: </w:t>
      </w:r>
      <w:hyperlink r:id="rId10" w:history="1">
        <w:r w:rsidRPr="00895E3E">
          <w:rPr>
            <w:rStyle w:val="Hyperlink"/>
            <w:rFonts w:ascii="Arial" w:hAnsi="Arial" w:cs="Arial"/>
            <w:color w:val="000000"/>
            <w:u w:val="none"/>
          </w:rPr>
          <w:t>m.glatzl@lk-oe.at</w:t>
        </w:r>
      </w:hyperlink>
      <w:r w:rsidRPr="00895E3E">
        <w:rPr>
          <w:rStyle w:val="Hyperlink"/>
          <w:rFonts w:ascii="Arial" w:hAnsi="Arial" w:cs="Arial"/>
          <w:color w:val="000000"/>
          <w:u w:val="none"/>
        </w:rPr>
        <w:t>, Homepage: www.baeuerinnen.at</w:t>
      </w:r>
    </w:p>
    <w:p w14:paraId="6A49C65D" w14:textId="77777777" w:rsidR="00F76A4C" w:rsidRDefault="00F76A4C" w:rsidP="00A01507">
      <w:pPr>
        <w:pStyle w:val="KeinLeerraum"/>
        <w:spacing w:line="340" w:lineRule="exact"/>
        <w:jc w:val="both"/>
        <w:rPr>
          <w:rFonts w:ascii="Arial" w:hAnsi="Arial" w:cs="Arial"/>
        </w:rPr>
      </w:pPr>
    </w:p>
    <w:sectPr w:rsidR="00F76A4C">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6CB84" w14:textId="77777777" w:rsidR="00236832" w:rsidRDefault="00236832" w:rsidP="00551CE0">
      <w:pPr>
        <w:spacing w:after="0" w:line="240" w:lineRule="auto"/>
      </w:pPr>
      <w:r>
        <w:separator/>
      </w:r>
    </w:p>
  </w:endnote>
  <w:endnote w:type="continuationSeparator" w:id="0">
    <w:p w14:paraId="12D76901" w14:textId="77777777" w:rsidR="00236832" w:rsidRDefault="00236832" w:rsidP="00551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poS">
    <w:altName w:val="Calibri"/>
    <w:charset w:val="00"/>
    <w:family w:val="auto"/>
    <w:pitch w:val="variable"/>
    <w:sig w:usb0="00000001" w:usb1="000078FB" w:usb2="00000000" w:usb3="00000000" w:csb0="00000093" w:csb1="00000000"/>
  </w:font>
  <w:font w:name="Arial">
    <w:panose1 w:val="020B0604020202020204"/>
    <w:charset w:val="00"/>
    <w:family w:val="swiss"/>
    <w:pitch w:val="variable"/>
    <w:sig w:usb0="E0002EFF" w:usb1="C000785B" w:usb2="00000009" w:usb3="00000000" w:csb0="000001FF" w:csb1="00000000"/>
  </w:font>
  <w:font w:name="CIDFont+F2">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715714"/>
      <w:docPartObj>
        <w:docPartGallery w:val="Page Numbers (Bottom of Page)"/>
        <w:docPartUnique/>
      </w:docPartObj>
    </w:sdtPr>
    <w:sdtEndPr>
      <w:rPr>
        <w:sz w:val="18"/>
        <w:szCs w:val="18"/>
      </w:rPr>
    </w:sdtEndPr>
    <w:sdtContent>
      <w:p w14:paraId="4D754C28" w14:textId="521D6572" w:rsidR="00832771" w:rsidRDefault="00832771" w:rsidP="008F5493">
        <w:pPr>
          <w:pStyle w:val="Fuzeile"/>
          <w:tabs>
            <w:tab w:val="clear" w:pos="4536"/>
            <w:tab w:val="clear" w:pos="9072"/>
            <w:tab w:val="left" w:pos="6718"/>
          </w:tabs>
        </w:pPr>
        <w:r w:rsidRPr="00832771">
          <w:rPr>
            <w:rFonts w:ascii="Arial" w:hAnsi="Arial" w:cs="Arial"/>
            <w:noProof/>
            <w:sz w:val="18"/>
            <w:szCs w:val="18"/>
          </w:rPr>
          <w:drawing>
            <wp:anchor distT="0" distB="0" distL="114300" distR="114300" simplePos="0" relativeHeight="251658240" behindDoc="1" locked="0" layoutInCell="1" allowOverlap="1" wp14:anchorId="22F4B16C" wp14:editId="1047684D">
              <wp:simplePos x="0" y="0"/>
              <wp:positionH relativeFrom="column">
                <wp:posOffset>4323022</wp:posOffset>
              </wp:positionH>
              <wp:positionV relativeFrom="paragraph">
                <wp:posOffset>3810</wp:posOffset>
              </wp:positionV>
              <wp:extent cx="1850994" cy="548169"/>
              <wp:effectExtent l="0" t="0" r="0" b="4445"/>
              <wp:wrapNone/>
              <wp:docPr id="1143228322" name="Grafik 2"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149289" name="Grafik 2" descr="Ein Bild, das Text, Schrift, Logo, Grafike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0994" cy="54816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5493">
          <w:tab/>
        </w:r>
      </w:p>
      <w:p w14:paraId="60FE5384" w14:textId="4595EDAA" w:rsidR="00F10618" w:rsidRPr="00832771" w:rsidRDefault="00F10618" w:rsidP="008F5493">
        <w:pPr>
          <w:pStyle w:val="Fuzeile"/>
          <w:tabs>
            <w:tab w:val="clear" w:pos="4536"/>
            <w:tab w:val="clear" w:pos="9072"/>
            <w:tab w:val="left" w:pos="7256"/>
          </w:tabs>
          <w:rPr>
            <w:sz w:val="18"/>
            <w:szCs w:val="18"/>
          </w:rPr>
        </w:pPr>
        <w:r w:rsidRPr="00832771">
          <w:rPr>
            <w:rFonts w:ascii="Arial" w:hAnsi="Arial" w:cs="Arial"/>
            <w:sz w:val="18"/>
            <w:szCs w:val="18"/>
          </w:rPr>
          <w:fldChar w:fldCharType="begin"/>
        </w:r>
        <w:r w:rsidRPr="00832771">
          <w:rPr>
            <w:rFonts w:ascii="Arial" w:hAnsi="Arial" w:cs="Arial"/>
            <w:sz w:val="18"/>
            <w:szCs w:val="18"/>
          </w:rPr>
          <w:instrText>PAGE   \* MERGEFORMAT</w:instrText>
        </w:r>
        <w:r w:rsidRPr="00832771">
          <w:rPr>
            <w:rFonts w:ascii="Arial" w:hAnsi="Arial" w:cs="Arial"/>
            <w:sz w:val="18"/>
            <w:szCs w:val="18"/>
          </w:rPr>
          <w:fldChar w:fldCharType="separate"/>
        </w:r>
        <w:r w:rsidRPr="00832771">
          <w:rPr>
            <w:rFonts w:ascii="Arial" w:hAnsi="Arial" w:cs="Arial"/>
            <w:sz w:val="18"/>
            <w:szCs w:val="18"/>
          </w:rPr>
          <w:t>2</w:t>
        </w:r>
        <w:r w:rsidRPr="00832771">
          <w:rPr>
            <w:rFonts w:ascii="Arial" w:hAnsi="Arial" w:cs="Arial"/>
            <w:sz w:val="18"/>
            <w:szCs w:val="18"/>
          </w:rPr>
          <w:fldChar w:fldCharType="end"/>
        </w:r>
        <w:r w:rsidR="008F5493">
          <w:rPr>
            <w:rFonts w:ascii="Arial" w:hAnsi="Arial" w:cs="Arial"/>
            <w:sz w:val="18"/>
            <w:szCs w:val="18"/>
          </w:rPr>
          <w:tab/>
        </w:r>
      </w:p>
    </w:sdtContent>
  </w:sdt>
  <w:p w14:paraId="63465A3E" w14:textId="2F31A240" w:rsidR="00F10618" w:rsidRDefault="00F10618" w:rsidP="00F10618">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E08E7" w14:textId="77777777" w:rsidR="00236832" w:rsidRDefault="00236832" w:rsidP="00551CE0">
      <w:pPr>
        <w:spacing w:after="0" w:line="240" w:lineRule="auto"/>
      </w:pPr>
      <w:r>
        <w:separator/>
      </w:r>
    </w:p>
  </w:footnote>
  <w:footnote w:type="continuationSeparator" w:id="0">
    <w:p w14:paraId="07E03976" w14:textId="77777777" w:rsidR="00236832" w:rsidRDefault="00236832" w:rsidP="00551C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F2ECB"/>
    <w:multiLevelType w:val="hybridMultilevel"/>
    <w:tmpl w:val="DE24B6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1980764"/>
    <w:multiLevelType w:val="hybridMultilevel"/>
    <w:tmpl w:val="E7706C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39D"/>
    <w:rsid w:val="00017D2B"/>
    <w:rsid w:val="000213D8"/>
    <w:rsid w:val="0002667E"/>
    <w:rsid w:val="0003009B"/>
    <w:rsid w:val="00046190"/>
    <w:rsid w:val="00083A4D"/>
    <w:rsid w:val="00094164"/>
    <w:rsid w:val="000A06EB"/>
    <w:rsid w:val="000A6D72"/>
    <w:rsid w:val="000B0099"/>
    <w:rsid w:val="000B551A"/>
    <w:rsid w:val="000C3C83"/>
    <w:rsid w:val="000E3BA1"/>
    <w:rsid w:val="001322BF"/>
    <w:rsid w:val="00141A9E"/>
    <w:rsid w:val="00171CDC"/>
    <w:rsid w:val="0019047D"/>
    <w:rsid w:val="001C65A9"/>
    <w:rsid w:val="001D3559"/>
    <w:rsid w:val="001F0EC6"/>
    <w:rsid w:val="001F6491"/>
    <w:rsid w:val="00206C12"/>
    <w:rsid w:val="00224318"/>
    <w:rsid w:val="00232A18"/>
    <w:rsid w:val="00236832"/>
    <w:rsid w:val="0026367E"/>
    <w:rsid w:val="002717DB"/>
    <w:rsid w:val="002724D5"/>
    <w:rsid w:val="002763E4"/>
    <w:rsid w:val="00297B57"/>
    <w:rsid w:val="002A3F9D"/>
    <w:rsid w:val="002A4A2D"/>
    <w:rsid w:val="002E5230"/>
    <w:rsid w:val="002F16E1"/>
    <w:rsid w:val="003121F5"/>
    <w:rsid w:val="00321A62"/>
    <w:rsid w:val="00340055"/>
    <w:rsid w:val="00353E2F"/>
    <w:rsid w:val="00363C50"/>
    <w:rsid w:val="003813AB"/>
    <w:rsid w:val="003A32B4"/>
    <w:rsid w:val="003C04D7"/>
    <w:rsid w:val="003C42F6"/>
    <w:rsid w:val="003D7F27"/>
    <w:rsid w:val="003E1ABE"/>
    <w:rsid w:val="003E1E2D"/>
    <w:rsid w:val="003F261C"/>
    <w:rsid w:val="003F28C9"/>
    <w:rsid w:val="003F548C"/>
    <w:rsid w:val="00405102"/>
    <w:rsid w:val="0040636D"/>
    <w:rsid w:val="00413895"/>
    <w:rsid w:val="00424D50"/>
    <w:rsid w:val="00430BB1"/>
    <w:rsid w:val="00437A43"/>
    <w:rsid w:val="00482B24"/>
    <w:rsid w:val="00486FE5"/>
    <w:rsid w:val="00491C4D"/>
    <w:rsid w:val="00503A36"/>
    <w:rsid w:val="00513F83"/>
    <w:rsid w:val="005224FC"/>
    <w:rsid w:val="005363E3"/>
    <w:rsid w:val="005365F5"/>
    <w:rsid w:val="00551CE0"/>
    <w:rsid w:val="00562326"/>
    <w:rsid w:val="00563FE1"/>
    <w:rsid w:val="00567E69"/>
    <w:rsid w:val="00573D5F"/>
    <w:rsid w:val="00580718"/>
    <w:rsid w:val="00584B87"/>
    <w:rsid w:val="0058780F"/>
    <w:rsid w:val="00592AA0"/>
    <w:rsid w:val="005D17FA"/>
    <w:rsid w:val="005D5573"/>
    <w:rsid w:val="005F4F5B"/>
    <w:rsid w:val="006063EE"/>
    <w:rsid w:val="00616F05"/>
    <w:rsid w:val="0062242A"/>
    <w:rsid w:val="00644E5E"/>
    <w:rsid w:val="006464BB"/>
    <w:rsid w:val="0065310B"/>
    <w:rsid w:val="00673CEF"/>
    <w:rsid w:val="0067739D"/>
    <w:rsid w:val="00683617"/>
    <w:rsid w:val="00684D40"/>
    <w:rsid w:val="00690CBE"/>
    <w:rsid w:val="006958DB"/>
    <w:rsid w:val="006B6D8F"/>
    <w:rsid w:val="006E585E"/>
    <w:rsid w:val="0071117F"/>
    <w:rsid w:val="0076563E"/>
    <w:rsid w:val="007862D1"/>
    <w:rsid w:val="007A57D4"/>
    <w:rsid w:val="007B7B86"/>
    <w:rsid w:val="007D7E6C"/>
    <w:rsid w:val="0080171D"/>
    <w:rsid w:val="008109AE"/>
    <w:rsid w:val="00814126"/>
    <w:rsid w:val="008219B6"/>
    <w:rsid w:val="00822AD8"/>
    <w:rsid w:val="00832771"/>
    <w:rsid w:val="008329F7"/>
    <w:rsid w:val="00834418"/>
    <w:rsid w:val="0083451D"/>
    <w:rsid w:val="00835BA7"/>
    <w:rsid w:val="00843F4D"/>
    <w:rsid w:val="0084752A"/>
    <w:rsid w:val="008501FB"/>
    <w:rsid w:val="00877F6F"/>
    <w:rsid w:val="008838D1"/>
    <w:rsid w:val="00895E3E"/>
    <w:rsid w:val="008A2539"/>
    <w:rsid w:val="008B6180"/>
    <w:rsid w:val="008D25E5"/>
    <w:rsid w:val="008F5493"/>
    <w:rsid w:val="0091074F"/>
    <w:rsid w:val="00935962"/>
    <w:rsid w:val="0094676F"/>
    <w:rsid w:val="00950CCF"/>
    <w:rsid w:val="0096694C"/>
    <w:rsid w:val="00985DC6"/>
    <w:rsid w:val="009A1703"/>
    <w:rsid w:val="009A6BB8"/>
    <w:rsid w:val="009B49CC"/>
    <w:rsid w:val="009B632A"/>
    <w:rsid w:val="009E000B"/>
    <w:rsid w:val="009F2576"/>
    <w:rsid w:val="00A01507"/>
    <w:rsid w:val="00A63706"/>
    <w:rsid w:val="00A7092A"/>
    <w:rsid w:val="00A75E68"/>
    <w:rsid w:val="00A92F11"/>
    <w:rsid w:val="00AA6458"/>
    <w:rsid w:val="00AC31C3"/>
    <w:rsid w:val="00AE3AEB"/>
    <w:rsid w:val="00AE6A01"/>
    <w:rsid w:val="00AE75AE"/>
    <w:rsid w:val="00AF447F"/>
    <w:rsid w:val="00B13AA9"/>
    <w:rsid w:val="00B4366E"/>
    <w:rsid w:val="00B460FA"/>
    <w:rsid w:val="00B73A8F"/>
    <w:rsid w:val="00B75D98"/>
    <w:rsid w:val="00BC1922"/>
    <w:rsid w:val="00BE6A6F"/>
    <w:rsid w:val="00C03241"/>
    <w:rsid w:val="00C112F7"/>
    <w:rsid w:val="00C13890"/>
    <w:rsid w:val="00C72A9E"/>
    <w:rsid w:val="00C75A42"/>
    <w:rsid w:val="00C80532"/>
    <w:rsid w:val="00C91529"/>
    <w:rsid w:val="00CC61D3"/>
    <w:rsid w:val="00CC7FB5"/>
    <w:rsid w:val="00CE3A2A"/>
    <w:rsid w:val="00D17EBE"/>
    <w:rsid w:val="00D2589A"/>
    <w:rsid w:val="00D349F2"/>
    <w:rsid w:val="00D36CF0"/>
    <w:rsid w:val="00D4645D"/>
    <w:rsid w:val="00D56E8E"/>
    <w:rsid w:val="00D93B28"/>
    <w:rsid w:val="00DB5EE0"/>
    <w:rsid w:val="00DF7083"/>
    <w:rsid w:val="00E13BD4"/>
    <w:rsid w:val="00E21AA1"/>
    <w:rsid w:val="00E36412"/>
    <w:rsid w:val="00E3644F"/>
    <w:rsid w:val="00E83528"/>
    <w:rsid w:val="00E849C9"/>
    <w:rsid w:val="00E92A40"/>
    <w:rsid w:val="00EA2F9C"/>
    <w:rsid w:val="00EB37CC"/>
    <w:rsid w:val="00EB76A5"/>
    <w:rsid w:val="00EE506F"/>
    <w:rsid w:val="00EF6604"/>
    <w:rsid w:val="00F10618"/>
    <w:rsid w:val="00F50659"/>
    <w:rsid w:val="00F76A4C"/>
    <w:rsid w:val="00F87FC5"/>
    <w:rsid w:val="00F95B0E"/>
    <w:rsid w:val="00FC49AF"/>
    <w:rsid w:val="00FE6B08"/>
    <w:rsid w:val="00FF2ABE"/>
    <w:rsid w:val="00FF43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E19B43"/>
  <w15:chartTrackingRefBased/>
  <w15:docId w15:val="{82295D37-7D7A-42FE-B215-4DF074FF5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7739D"/>
    <w:pPr>
      <w:spacing w:after="200" w:line="276" w:lineRule="auto"/>
    </w:pPr>
    <w:rPr>
      <w:rFonts w:ascii="CorpoS" w:eastAsia="CorpoS" w:hAnsi="CorpoS"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67739D"/>
    <w:rPr>
      <w:color w:val="0000FF"/>
      <w:u w:val="single"/>
    </w:rPr>
  </w:style>
  <w:style w:type="paragraph" w:customStyle="1" w:styleId="Titelberschrift">
    <w:name w:val="Titelüberschrift"/>
    <w:basedOn w:val="Standard"/>
    <w:rsid w:val="0067739D"/>
    <w:pPr>
      <w:spacing w:after="0" w:line="240" w:lineRule="auto"/>
      <w:jc w:val="both"/>
    </w:pPr>
    <w:rPr>
      <w:rFonts w:ascii="Arial" w:eastAsia="Times New Roman" w:hAnsi="Arial"/>
      <w:color w:val="808080"/>
      <w:sz w:val="50"/>
      <w:szCs w:val="24"/>
      <w:lang w:val="de-AT" w:eastAsia="de-DE"/>
    </w:rPr>
  </w:style>
  <w:style w:type="character" w:customStyle="1" w:styleId="Fuzeilefett">
    <w:name w:val="Fußzeile fett"/>
    <w:rsid w:val="0067739D"/>
    <w:rPr>
      <w:rFonts w:ascii="Arial" w:hAnsi="Arial" w:cs="Arial" w:hint="default"/>
      <w:b/>
      <w:bCs/>
      <w:sz w:val="18"/>
    </w:rPr>
  </w:style>
  <w:style w:type="character" w:customStyle="1" w:styleId="Fuzeilenormal">
    <w:name w:val="Fußzeile normal"/>
    <w:rsid w:val="0067739D"/>
    <w:rPr>
      <w:rFonts w:ascii="Arial" w:hAnsi="Arial" w:cs="Arial" w:hint="default"/>
      <w:sz w:val="18"/>
    </w:rPr>
  </w:style>
  <w:style w:type="paragraph" w:styleId="KeinLeerraum">
    <w:name w:val="No Spacing"/>
    <w:uiPriority w:val="1"/>
    <w:qFormat/>
    <w:rsid w:val="0067739D"/>
    <w:pPr>
      <w:spacing w:after="0" w:line="240" w:lineRule="auto"/>
    </w:pPr>
    <w:rPr>
      <w:rFonts w:ascii="CorpoS" w:eastAsia="CorpoS" w:hAnsi="CorpoS" w:cs="Times New Roman"/>
    </w:rPr>
  </w:style>
  <w:style w:type="character" w:styleId="Fett">
    <w:name w:val="Strong"/>
    <w:basedOn w:val="Absatz-Standardschriftart"/>
    <w:uiPriority w:val="22"/>
    <w:qFormat/>
    <w:rsid w:val="00BE6A6F"/>
    <w:rPr>
      <w:b/>
      <w:bCs/>
    </w:rPr>
  </w:style>
  <w:style w:type="paragraph" w:customStyle="1" w:styleId="xmsonormal">
    <w:name w:val="x_msonormal"/>
    <w:basedOn w:val="Standard"/>
    <w:rsid w:val="00C112F7"/>
    <w:pPr>
      <w:spacing w:before="100" w:beforeAutospacing="1" w:after="100" w:afterAutospacing="1" w:line="240" w:lineRule="auto"/>
    </w:pPr>
    <w:rPr>
      <w:rFonts w:ascii="Times New Roman" w:eastAsia="Times New Roman" w:hAnsi="Times New Roman"/>
      <w:sz w:val="24"/>
      <w:szCs w:val="24"/>
      <w:lang w:eastAsia="de-DE"/>
    </w:rPr>
  </w:style>
  <w:style w:type="paragraph" w:styleId="Listenabsatz">
    <w:name w:val="List Paragraph"/>
    <w:basedOn w:val="Standard"/>
    <w:uiPriority w:val="34"/>
    <w:qFormat/>
    <w:rsid w:val="00297B57"/>
    <w:pPr>
      <w:spacing w:after="160" w:line="259" w:lineRule="auto"/>
      <w:ind w:left="720"/>
      <w:contextualSpacing/>
    </w:pPr>
    <w:rPr>
      <w:rFonts w:asciiTheme="minorHAnsi" w:eastAsiaTheme="minorHAnsi" w:hAnsiTheme="minorHAnsi" w:cstheme="minorBidi"/>
      <w:kern w:val="2"/>
      <w:lang w:val="de-AT"/>
      <w14:ligatures w14:val="standardContextual"/>
    </w:rPr>
  </w:style>
  <w:style w:type="paragraph" w:styleId="StandardWeb">
    <w:name w:val="Normal (Web)"/>
    <w:basedOn w:val="Standard"/>
    <w:uiPriority w:val="99"/>
    <w:semiHidden/>
    <w:unhideWhenUsed/>
    <w:rsid w:val="00B460FA"/>
    <w:rPr>
      <w:rFonts w:ascii="Times New Roman" w:hAnsi="Times New Roman"/>
      <w:sz w:val="24"/>
      <w:szCs w:val="24"/>
    </w:rPr>
  </w:style>
  <w:style w:type="paragraph" w:styleId="Kopfzeile">
    <w:name w:val="header"/>
    <w:basedOn w:val="Standard"/>
    <w:link w:val="KopfzeileZchn"/>
    <w:uiPriority w:val="99"/>
    <w:unhideWhenUsed/>
    <w:rsid w:val="00551CE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51CE0"/>
    <w:rPr>
      <w:rFonts w:ascii="CorpoS" w:eastAsia="CorpoS" w:hAnsi="CorpoS" w:cs="Times New Roman"/>
    </w:rPr>
  </w:style>
  <w:style w:type="paragraph" w:styleId="Fuzeile">
    <w:name w:val="footer"/>
    <w:basedOn w:val="Standard"/>
    <w:link w:val="FuzeileZchn"/>
    <w:uiPriority w:val="99"/>
    <w:unhideWhenUsed/>
    <w:rsid w:val="00551CE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51CE0"/>
    <w:rPr>
      <w:rFonts w:ascii="CorpoS" w:eastAsia="CorpoS" w:hAnsi="CorpoS" w:cs="Times New Roman"/>
    </w:rPr>
  </w:style>
  <w:style w:type="character" w:styleId="NichtaufgelsteErwhnung">
    <w:name w:val="Unresolved Mention"/>
    <w:basedOn w:val="Absatz-Standardschriftart"/>
    <w:uiPriority w:val="99"/>
    <w:semiHidden/>
    <w:unhideWhenUsed/>
    <w:rsid w:val="00F76A4C"/>
    <w:rPr>
      <w:color w:val="605E5C"/>
      <w:shd w:val="clear" w:color="auto" w:fill="E1DFDD"/>
    </w:rPr>
  </w:style>
  <w:style w:type="paragraph" w:styleId="HTMLVorformatiert">
    <w:name w:val="HTML Preformatted"/>
    <w:basedOn w:val="Standard"/>
    <w:link w:val="HTMLVorformatiertZchn"/>
    <w:uiPriority w:val="99"/>
    <w:unhideWhenUsed/>
    <w:rsid w:val="003E1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3E1E2D"/>
    <w:rPr>
      <w:rFonts w:ascii="Courier New" w:eastAsia="Times New Roman" w:hAnsi="Courier New" w:cs="Courier New"/>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5058096">
      <w:bodyDiv w:val="1"/>
      <w:marLeft w:val="0"/>
      <w:marRight w:val="0"/>
      <w:marTop w:val="0"/>
      <w:marBottom w:val="0"/>
      <w:divBdr>
        <w:top w:val="none" w:sz="0" w:space="0" w:color="auto"/>
        <w:left w:val="none" w:sz="0" w:space="0" w:color="auto"/>
        <w:bottom w:val="none" w:sz="0" w:space="0" w:color="auto"/>
        <w:right w:val="none" w:sz="0" w:space="0" w:color="auto"/>
      </w:divBdr>
    </w:div>
    <w:div w:id="1951231877">
      <w:bodyDiv w:val="1"/>
      <w:marLeft w:val="0"/>
      <w:marRight w:val="0"/>
      <w:marTop w:val="0"/>
      <w:marBottom w:val="0"/>
      <w:divBdr>
        <w:top w:val="none" w:sz="0" w:space="0" w:color="auto"/>
        <w:left w:val="none" w:sz="0" w:space="0" w:color="auto"/>
        <w:bottom w:val="none" w:sz="0" w:space="0" w:color="auto"/>
        <w:right w:val="none" w:sz="0" w:space="0" w:color="auto"/>
      </w:divBdr>
    </w:div>
    <w:div w:id="205175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m.glatzl@lk-oe.at" TargetMode="External"/><Relationship Id="rId4" Type="http://schemas.openxmlformats.org/officeDocument/2006/relationships/webSettings" Target="webSettings.xml"/><Relationship Id="rId9" Type="http://schemas.openxmlformats.org/officeDocument/2006/relationships/hyperlink" Target="mailto:wolf@lk-oe.a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3546</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Wolf</dc:creator>
  <cp:keywords/>
  <dc:description/>
  <cp:lastModifiedBy>Martina Wolf</cp:lastModifiedBy>
  <cp:revision>10</cp:revision>
  <cp:lastPrinted>2026-01-09T12:01:00Z</cp:lastPrinted>
  <dcterms:created xsi:type="dcterms:W3CDTF">2026-09-28T04:48:00Z</dcterms:created>
  <dcterms:modified xsi:type="dcterms:W3CDTF">2026-09-29T05:05:00Z</dcterms:modified>
</cp:coreProperties>
</file>